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8D0" w:rsidRPr="005E3C1E" w:rsidRDefault="005E3C1E" w:rsidP="005E3C1E">
      <w:pPr>
        <w:jc w:val="both"/>
      </w:pPr>
      <w:r>
        <w:rPr>
          <w:rFonts w:ascii="Arial" w:hAnsi="Arial" w:cs="Arial"/>
          <w:sz w:val="24"/>
          <w:szCs w:val="24"/>
        </w:rPr>
        <w:t>V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ereador </w:t>
      </w:r>
      <w:r w:rsidRPr="00981786">
        <w:rPr>
          <w:rFonts w:ascii="Arial" w:hAnsi="Arial" w:cs="Arial"/>
          <w:sz w:val="24"/>
          <w:szCs w:val="24"/>
        </w:rPr>
        <w:t>Breno</w:t>
      </w:r>
      <w:r>
        <w:rPr>
          <w:rFonts w:ascii="Arial" w:hAnsi="Arial" w:cs="Arial"/>
          <w:sz w:val="24"/>
          <w:szCs w:val="24"/>
        </w:rPr>
        <w:t xml:space="preserve"> de Oliveira</w:t>
      </w:r>
      <w:r w:rsidRPr="00981786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Informou que a solicitação para que o pedágio de Paraíso do Sul tenha uma ambulância já foi encaminhado. Destacou a importância deste suporte na rodovia. Informou que o Convênio já foi assinado para a pavimentação na Rua da brigada Militar, recurso oriundo de duas emendas parlamentares no valor de R$ 400.000,00. Disse que esta obra é muito aguardada.</w:t>
      </w:r>
    </w:p>
    <w:sectPr w:rsidR="005A38D0" w:rsidRPr="005E3C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E43"/>
    <w:rsid w:val="005A38D0"/>
    <w:rsid w:val="005E3C1E"/>
    <w:rsid w:val="00AA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Computador01</dc:creator>
  <cp:lastModifiedBy>Computador01</cp:lastModifiedBy>
  <cp:revision>2</cp:revision>
  <dcterms:created xsi:type="dcterms:W3CDTF">2025-07-16T18:14:00Z</dcterms:created>
  <dcterms:modified xsi:type="dcterms:W3CDTF">2025-07-16T18:14:00Z</dcterms:modified>
</cp:coreProperties>
</file>